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41" w:rsidRDefault="00196441" w:rsidP="00196441">
      <w:pPr>
        <w:contextualSpacing/>
        <w:rPr>
          <w:b/>
        </w:rPr>
      </w:pPr>
    </w:p>
    <w:p w:rsidR="005D1A45" w:rsidRPr="006C5BB3" w:rsidRDefault="005D1A45" w:rsidP="005D1A45">
      <w:pPr>
        <w:contextualSpacing/>
        <w:rPr>
          <w:rFonts w:ascii="Franklin Gothic Book" w:hAnsi="Franklin Gothic Book"/>
          <w:b/>
        </w:rPr>
      </w:pPr>
    </w:p>
    <w:p w:rsidR="005D1A45" w:rsidRPr="00173036" w:rsidRDefault="006431E4" w:rsidP="005D1A4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For the 2016-17 school year, Equal Justice Works will select </w:t>
      </w:r>
      <w:r w:rsidRPr="00173036">
        <w:rPr>
          <w:rFonts w:ascii="Franklin Gothic Book" w:hAnsi="Franklin Gothic Book"/>
          <w:b/>
          <w:color w:val="004990" w:themeColor="accent1"/>
        </w:rPr>
        <w:t xml:space="preserve">up to </w:t>
      </w:r>
      <w:r w:rsidR="00173036" w:rsidRPr="00173036">
        <w:rPr>
          <w:rFonts w:ascii="Franklin Gothic Book" w:hAnsi="Franklin Gothic Book"/>
          <w:b/>
          <w:color w:val="004990" w:themeColor="accent1"/>
        </w:rPr>
        <w:t xml:space="preserve">16 Student Representatives </w:t>
      </w:r>
      <w:r w:rsidR="00173036">
        <w:rPr>
          <w:rFonts w:ascii="Franklin Gothic Book" w:hAnsi="Franklin Gothic Book"/>
        </w:rPr>
        <w:t xml:space="preserve">nation-wide. We are looking for two Student Representatives to serve in </w:t>
      </w:r>
      <w:hyperlink r:id="rId8" w:history="1">
        <w:r w:rsidR="00173036" w:rsidRPr="00173036">
          <w:rPr>
            <w:rStyle w:val="Hyperlink"/>
            <w:rFonts w:ascii="Franklin Gothic Book" w:hAnsi="Franklin Gothic Book"/>
          </w:rPr>
          <w:t>each of our eight regions</w:t>
        </w:r>
      </w:hyperlink>
      <w:r w:rsidR="00173036">
        <w:rPr>
          <w:rFonts w:ascii="Franklin Gothic Book" w:hAnsi="Franklin Gothic Book"/>
        </w:rPr>
        <w:t>. All representatives will be governed by their local National Advisory Committee regional ambassador.</w:t>
      </w:r>
    </w:p>
    <w:p w:rsidR="005D1A45" w:rsidRPr="006C5BB3" w:rsidRDefault="005D1A45" w:rsidP="005D1A45">
      <w:pPr>
        <w:rPr>
          <w:rFonts w:ascii="Franklin Gothic Book" w:hAnsi="Franklin Gothic Book"/>
          <w:b/>
          <w:color w:val="004990" w:themeColor="accent1"/>
        </w:rPr>
      </w:pPr>
      <w:r w:rsidRPr="006C5BB3">
        <w:rPr>
          <w:rFonts w:ascii="Franklin Gothic Book" w:hAnsi="Franklin Gothic Book"/>
          <w:b/>
          <w:color w:val="004990" w:themeColor="accent1"/>
        </w:rPr>
        <w:t>Eligibility</w:t>
      </w:r>
    </w:p>
    <w:p w:rsidR="005D1A45" w:rsidRDefault="005D1A45" w:rsidP="005D1A4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All applicants must:</w:t>
      </w:r>
    </w:p>
    <w:p w:rsidR="005D1A45" w:rsidRDefault="005D1A45" w:rsidP="005D1A45">
      <w:pPr>
        <w:pStyle w:val="ListParagraph"/>
        <w:numPr>
          <w:ilvl w:val="0"/>
          <w:numId w:val="2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attend</w:t>
      </w:r>
      <w:r w:rsidRPr="005D1A4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an </w:t>
      </w:r>
      <w:r w:rsidRPr="005D1A45">
        <w:rPr>
          <w:rFonts w:ascii="Franklin Gothic Book" w:hAnsi="Franklin Gothic Book"/>
        </w:rPr>
        <w:t>Equal J</w:t>
      </w:r>
      <w:r>
        <w:rPr>
          <w:rFonts w:ascii="Franklin Gothic Book" w:hAnsi="Franklin Gothic Book"/>
        </w:rPr>
        <w:t xml:space="preserve">ustice Works </w:t>
      </w:r>
      <w:hyperlink r:id="rId9" w:history="1">
        <w:r w:rsidRPr="005D1A45">
          <w:rPr>
            <w:rStyle w:val="Hyperlink"/>
            <w:rFonts w:ascii="Franklin Gothic Book" w:hAnsi="Franklin Gothic Book"/>
          </w:rPr>
          <w:t>member law school</w:t>
        </w:r>
      </w:hyperlink>
      <w:r w:rsidRPr="005D1A45">
        <w:rPr>
          <w:rFonts w:ascii="Franklin Gothic Book" w:hAnsi="Franklin Gothic Book"/>
        </w:rPr>
        <w:t xml:space="preserve"> </w:t>
      </w:r>
    </w:p>
    <w:p w:rsidR="005D1A45" w:rsidRDefault="005D1A45" w:rsidP="005D1A45">
      <w:pPr>
        <w:pStyle w:val="ListParagraph"/>
        <w:numPr>
          <w:ilvl w:val="0"/>
          <w:numId w:val="2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be a 1L in their second-semester; a 2L, or a 3L (no transfer students)</w:t>
      </w:r>
    </w:p>
    <w:p w:rsidR="005D1A45" w:rsidRDefault="005D1A45" w:rsidP="005D1A45">
      <w:pPr>
        <w:pStyle w:val="ListParagraph"/>
        <w:numPr>
          <w:ilvl w:val="0"/>
          <w:numId w:val="2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show a </w:t>
      </w:r>
      <w:r w:rsidRPr="005D1A45">
        <w:rPr>
          <w:rFonts w:ascii="Franklin Gothic Book" w:hAnsi="Franklin Gothic Book"/>
        </w:rPr>
        <w:t>demonstrated com</w:t>
      </w:r>
      <w:r>
        <w:rPr>
          <w:rFonts w:ascii="Franklin Gothic Book" w:hAnsi="Franklin Gothic Book"/>
        </w:rPr>
        <w:t>mitment to public interest law</w:t>
      </w:r>
    </w:p>
    <w:p w:rsidR="005D1A45" w:rsidRPr="006C5BB3" w:rsidRDefault="005D1A45" w:rsidP="005D1A45">
      <w:pPr>
        <w:rPr>
          <w:rFonts w:ascii="Franklin Gothic Book" w:hAnsi="Franklin Gothic Book"/>
          <w:b/>
          <w:color w:val="004990" w:themeColor="accent1"/>
        </w:rPr>
      </w:pPr>
      <w:r w:rsidRPr="006C5BB3">
        <w:rPr>
          <w:rFonts w:ascii="Franklin Gothic Book" w:hAnsi="Franklin Gothic Book"/>
          <w:b/>
          <w:color w:val="004990" w:themeColor="accent1"/>
        </w:rPr>
        <w:t>Responsibilities</w:t>
      </w:r>
    </w:p>
    <w:p w:rsidR="00BE703C" w:rsidRDefault="00BE703C" w:rsidP="005D1A45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Recruit law students to join the Equal Justice Works’ JDs for Justice Network</w:t>
      </w:r>
    </w:p>
    <w:p w:rsidR="005D1A45" w:rsidRPr="006C5BB3" w:rsidRDefault="005D1A45" w:rsidP="005D1A45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Serve at least one year as an Equal Justice Works Student Representative</w:t>
      </w:r>
    </w:p>
    <w:p w:rsidR="005D1A45" w:rsidRPr="006C5BB3" w:rsidRDefault="005D1A45" w:rsidP="005D1A45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Share Equal Justice Works programs, opportunities, and resources</w:t>
      </w:r>
    </w:p>
    <w:p w:rsidR="005D1A45" w:rsidRPr="006C5BB3" w:rsidRDefault="005D1A45" w:rsidP="005D1A45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Attend law school campus events promoting public interest law</w:t>
      </w:r>
    </w:p>
    <w:p w:rsidR="005D1A45" w:rsidRPr="006C5BB3" w:rsidRDefault="005D1A45" w:rsidP="005D1A45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Provide Equal Justice Works with current contact information for any public interest law related organizations on your law school campus</w:t>
      </w:r>
    </w:p>
    <w:p w:rsidR="005D1A45" w:rsidRPr="006C5BB3" w:rsidRDefault="005D1A45" w:rsidP="005D1A45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Be available to disseminate information from Equal Justice Works to stud</w:t>
      </w:r>
      <w:bookmarkStart w:id="0" w:name="_GoBack"/>
      <w:bookmarkEnd w:id="0"/>
      <w:r w:rsidRPr="006C5BB3">
        <w:rPr>
          <w:rFonts w:ascii="Franklin Gothic Book" w:hAnsi="Franklin Gothic Book"/>
        </w:rPr>
        <w:t>ents and faculty at your law school</w:t>
      </w:r>
    </w:p>
    <w:p w:rsidR="005D1A45" w:rsidRPr="006C5BB3" w:rsidRDefault="005D1A45" w:rsidP="005D1A45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Communicate student interests, concerns, and needs to Equal Justice Works</w:t>
      </w:r>
    </w:p>
    <w:p w:rsidR="005D1A45" w:rsidRPr="006C5BB3" w:rsidRDefault="005D1A45" w:rsidP="005D1A45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Participate in social media campaigns and outreach</w:t>
      </w:r>
    </w:p>
    <w:p w:rsidR="005D1A45" w:rsidRPr="006C5BB3" w:rsidRDefault="005D1A45" w:rsidP="005D1A45">
      <w:pPr>
        <w:rPr>
          <w:rFonts w:ascii="Franklin Gothic Book" w:hAnsi="Franklin Gothic Book"/>
          <w:b/>
          <w:color w:val="004990" w:themeColor="accent1"/>
        </w:rPr>
      </w:pPr>
      <w:r w:rsidRPr="006C5BB3">
        <w:rPr>
          <w:rFonts w:ascii="Franklin Gothic Book" w:hAnsi="Franklin Gothic Book"/>
          <w:b/>
          <w:color w:val="004990" w:themeColor="accent1"/>
        </w:rPr>
        <w:t>Benefits</w:t>
      </w:r>
    </w:p>
    <w:p w:rsidR="005D1A45" w:rsidRPr="006C5BB3" w:rsidRDefault="005D1A45" w:rsidP="005D1A45">
      <w:pPr>
        <w:pStyle w:val="ListParagraph"/>
        <w:numPr>
          <w:ilvl w:val="0"/>
          <w:numId w:val="21"/>
        </w:numPr>
        <w:rPr>
          <w:rFonts w:ascii="Franklin Gothic Book" w:hAnsi="Franklin Gothic Book"/>
          <w:b/>
        </w:rPr>
      </w:pPr>
      <w:r w:rsidRPr="006C5BB3">
        <w:rPr>
          <w:rFonts w:ascii="Franklin Gothic Book" w:hAnsi="Franklin Gothic Book"/>
        </w:rPr>
        <w:t xml:space="preserve">Recognition on the Equal Justice Works website </w:t>
      </w:r>
    </w:p>
    <w:p w:rsidR="005D1A45" w:rsidRPr="006C5BB3" w:rsidRDefault="005D1A45" w:rsidP="005D1A45">
      <w:pPr>
        <w:pStyle w:val="ListParagraph"/>
        <w:numPr>
          <w:ilvl w:val="0"/>
          <w:numId w:val="21"/>
        </w:numPr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Public interest law student leadership experience</w:t>
      </w:r>
    </w:p>
    <w:p w:rsidR="005D1A45" w:rsidRPr="006C5BB3" w:rsidRDefault="005D1A45" w:rsidP="005D1A45">
      <w:pPr>
        <w:pStyle w:val="ListParagraph"/>
        <w:numPr>
          <w:ilvl w:val="0"/>
          <w:numId w:val="21"/>
        </w:numPr>
        <w:rPr>
          <w:rFonts w:ascii="Franklin Gothic Book" w:hAnsi="Franklin Gothic Book"/>
          <w:b/>
        </w:rPr>
      </w:pPr>
      <w:r w:rsidRPr="006C5BB3">
        <w:rPr>
          <w:rFonts w:ascii="Franklin Gothic Book" w:hAnsi="Franklin Gothic Book"/>
        </w:rPr>
        <w:t>Letter of recommendation from Equal Justice Works for high-achieving Student Representatives that participate in our other law student programs</w:t>
      </w:r>
    </w:p>
    <w:p w:rsidR="005D1A45" w:rsidRPr="006C5BB3" w:rsidRDefault="005D1A45" w:rsidP="005D1A45">
      <w:pPr>
        <w:pStyle w:val="ListParagraph"/>
        <w:numPr>
          <w:ilvl w:val="0"/>
          <w:numId w:val="21"/>
        </w:numPr>
        <w:rPr>
          <w:rFonts w:ascii="Franklin Gothic Book" w:hAnsi="Franklin Gothic Book"/>
          <w:b/>
        </w:rPr>
      </w:pPr>
      <w:r w:rsidRPr="006C5BB3">
        <w:rPr>
          <w:rFonts w:ascii="Franklin Gothic Book" w:hAnsi="Franklin Gothic Book"/>
        </w:rPr>
        <w:t>Networking with Equal Justice Works leadership and Fellows</w:t>
      </w:r>
    </w:p>
    <w:p w:rsidR="005D1A45" w:rsidRPr="006C5BB3" w:rsidRDefault="005D1A45" w:rsidP="005D1A45">
      <w:pPr>
        <w:pStyle w:val="ListParagraph"/>
        <w:numPr>
          <w:ilvl w:val="0"/>
          <w:numId w:val="21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Access to individual and group support for special projects, including social media promotion on the JDs for Justice Network Twitter account</w:t>
      </w:r>
    </w:p>
    <w:p w:rsidR="005D1A45" w:rsidRPr="006C5BB3" w:rsidRDefault="005D1A45" w:rsidP="005D1A45">
      <w:pPr>
        <w:pStyle w:val="ListParagraph"/>
        <w:numPr>
          <w:ilvl w:val="0"/>
          <w:numId w:val="21"/>
        </w:numPr>
        <w:rPr>
          <w:rFonts w:ascii="Franklin Gothic Book" w:hAnsi="Franklin Gothic Book"/>
          <w:b/>
        </w:rPr>
      </w:pPr>
      <w:r w:rsidRPr="006C5BB3">
        <w:rPr>
          <w:rFonts w:ascii="Franklin Gothic Book" w:hAnsi="Franklin Gothic Book"/>
        </w:rPr>
        <w:t>Access to exclusive trainings and networking receptions</w:t>
      </w:r>
    </w:p>
    <w:p w:rsidR="005D1A45" w:rsidRPr="006C5BB3" w:rsidRDefault="005D1A45" w:rsidP="005D1A45">
      <w:pPr>
        <w:pStyle w:val="ListParagraph"/>
        <w:numPr>
          <w:ilvl w:val="0"/>
          <w:numId w:val="21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Develop and strengthen leadership skills</w:t>
      </w:r>
    </w:p>
    <w:p w:rsidR="005D1A45" w:rsidRPr="006C5BB3" w:rsidRDefault="005D1A45" w:rsidP="005D1A45">
      <w:pPr>
        <w:pStyle w:val="ListParagraph"/>
        <w:numPr>
          <w:ilvl w:val="0"/>
          <w:numId w:val="21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Assist fellow public interest law students in having their voices heard on campus</w:t>
      </w:r>
    </w:p>
    <w:p w:rsidR="005D1A45" w:rsidRPr="006C5BB3" w:rsidRDefault="005D1A45" w:rsidP="005D1A45">
      <w:pPr>
        <w:pStyle w:val="ListParagraph"/>
        <w:numPr>
          <w:ilvl w:val="0"/>
          <w:numId w:val="21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Connect with Equal Justice Works and have a greater understanding of our public interest law fellowships and other equal justice career tracks</w:t>
      </w:r>
    </w:p>
    <w:p w:rsidR="005D1A45" w:rsidRPr="006C5BB3" w:rsidRDefault="005D1A45" w:rsidP="005D1A45">
      <w:pPr>
        <w:rPr>
          <w:rFonts w:ascii="Franklin Gothic Book" w:hAnsi="Franklin Gothic Book"/>
          <w:b/>
          <w:color w:val="004990" w:themeColor="accent1"/>
        </w:rPr>
      </w:pPr>
      <w:r w:rsidRPr="006C5BB3">
        <w:rPr>
          <w:rFonts w:ascii="Franklin Gothic Book" w:hAnsi="Franklin Gothic Book"/>
          <w:b/>
          <w:color w:val="004990" w:themeColor="accent1"/>
        </w:rPr>
        <w:t>Application Process</w:t>
      </w:r>
    </w:p>
    <w:p w:rsidR="005D1A45" w:rsidRPr="006C5BB3" w:rsidRDefault="005D1A45" w:rsidP="005D1A45">
      <w:pPr>
        <w:pStyle w:val="ListParagraph"/>
        <w:numPr>
          <w:ilvl w:val="0"/>
          <w:numId w:val="23"/>
        </w:numPr>
        <w:rPr>
          <w:rFonts w:ascii="Franklin Gothic Book" w:hAnsi="Franklin Gothic Book"/>
          <w:b/>
        </w:rPr>
      </w:pPr>
      <w:r w:rsidRPr="006C5BB3">
        <w:rPr>
          <w:rFonts w:ascii="Franklin Gothic Book" w:hAnsi="Franklin Gothic Book"/>
        </w:rPr>
        <w:t xml:space="preserve">Submit the </w:t>
      </w:r>
      <w:hyperlink r:id="rId10" w:history="1">
        <w:r w:rsidRPr="005D1A45">
          <w:rPr>
            <w:rStyle w:val="Hyperlink"/>
            <w:rFonts w:ascii="Franklin Gothic Book" w:hAnsi="Franklin Gothic Book"/>
          </w:rPr>
          <w:t>application form</w:t>
        </w:r>
      </w:hyperlink>
      <w:r>
        <w:rPr>
          <w:rFonts w:ascii="Franklin Gothic Book" w:hAnsi="Franklin Gothic Book"/>
        </w:rPr>
        <w:t>.</w:t>
      </w:r>
    </w:p>
    <w:p w:rsidR="005D1A45" w:rsidRPr="006C5BB3" w:rsidRDefault="005D1A45" w:rsidP="005D1A45">
      <w:pPr>
        <w:pStyle w:val="ListParagraph"/>
        <w:numPr>
          <w:ilvl w:val="0"/>
          <w:numId w:val="23"/>
        </w:numPr>
        <w:rPr>
          <w:rFonts w:ascii="Franklin Gothic Book" w:hAnsi="Franklin Gothic Book"/>
          <w:b/>
        </w:rPr>
      </w:pPr>
      <w:r w:rsidRPr="006C5BB3">
        <w:rPr>
          <w:rFonts w:ascii="Franklin Gothic Book" w:hAnsi="Franklin Gothic Book"/>
        </w:rPr>
        <w:t xml:space="preserve">Equal Justice Works and a National Advisory Committee regional ambassador will review all applications and select the Equal Justice Works Student Representatives for each </w:t>
      </w:r>
      <w:r w:rsidR="00173036">
        <w:rPr>
          <w:rFonts w:ascii="Franklin Gothic Book" w:hAnsi="Franklin Gothic Book"/>
        </w:rPr>
        <w:t>region</w:t>
      </w:r>
      <w:r>
        <w:rPr>
          <w:rFonts w:ascii="Franklin Gothic Book" w:hAnsi="Franklin Gothic Book"/>
        </w:rPr>
        <w:t>.</w:t>
      </w:r>
    </w:p>
    <w:p w:rsidR="005D1A45" w:rsidRPr="006C5BB3" w:rsidRDefault="00173036" w:rsidP="005D1A45">
      <w:pPr>
        <w:pStyle w:val="ListParagraph"/>
        <w:numPr>
          <w:ilvl w:val="0"/>
          <w:numId w:val="23"/>
        </w:numPr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lastRenderedPageBreak/>
        <w:t>Equal Justice Works</w:t>
      </w:r>
      <w:r w:rsidR="005D1A45" w:rsidRPr="006C5BB3">
        <w:rPr>
          <w:rFonts w:ascii="Franklin Gothic Book" w:hAnsi="Franklin Gothic Book"/>
        </w:rPr>
        <w:t xml:space="preserve"> will have a screening call with new Student Representatives to ensure the law student will be a good advocate for Equal Justice Works.</w:t>
      </w:r>
    </w:p>
    <w:p w:rsidR="005D1A45" w:rsidRPr="006C5BB3" w:rsidRDefault="005D1A45" w:rsidP="005D1A45">
      <w:pPr>
        <w:pStyle w:val="ListParagraph"/>
        <w:numPr>
          <w:ilvl w:val="0"/>
          <w:numId w:val="23"/>
        </w:numPr>
        <w:rPr>
          <w:rFonts w:ascii="Franklin Gothic Book" w:hAnsi="Franklin Gothic Book"/>
          <w:b/>
        </w:rPr>
      </w:pPr>
      <w:r w:rsidRPr="006C5BB3">
        <w:rPr>
          <w:rFonts w:ascii="Franklin Gothic Book" w:hAnsi="Franklin Gothic Book"/>
        </w:rPr>
        <w:t>The selected applicant will be notified by Equal Justice W</w:t>
      </w:r>
      <w:r w:rsidR="00173036">
        <w:rPr>
          <w:rFonts w:ascii="Franklin Gothic Book" w:hAnsi="Franklin Gothic Book"/>
        </w:rPr>
        <w:t>orks and must get 4 law students to join the JDs for Justice Network</w:t>
      </w:r>
      <w:r w:rsidRPr="006C5BB3">
        <w:rPr>
          <w:rFonts w:ascii="Franklin Gothic Book" w:hAnsi="Franklin Gothic Book"/>
        </w:rPr>
        <w:t xml:space="preserve"> to officially begin tenure as </w:t>
      </w:r>
      <w:r w:rsidR="00BE703C">
        <w:rPr>
          <w:rFonts w:ascii="Franklin Gothic Book" w:hAnsi="Franklin Gothic Book"/>
        </w:rPr>
        <w:t xml:space="preserve">a </w:t>
      </w:r>
      <w:r w:rsidRPr="006C5BB3">
        <w:rPr>
          <w:rFonts w:ascii="Franklin Gothic Book" w:hAnsi="Franklin Gothic Book"/>
        </w:rPr>
        <w:t>Student Representative</w:t>
      </w:r>
      <w:r>
        <w:rPr>
          <w:rFonts w:ascii="Franklin Gothic Book" w:hAnsi="Franklin Gothic Book"/>
        </w:rPr>
        <w:t>.</w:t>
      </w:r>
    </w:p>
    <w:p w:rsidR="005D1A45" w:rsidRPr="006C5BB3" w:rsidRDefault="005D1A45" w:rsidP="005D1A45">
      <w:pPr>
        <w:rPr>
          <w:rFonts w:ascii="Franklin Gothic Book" w:hAnsi="Franklin Gothic Book"/>
          <w:b/>
          <w:color w:val="004990" w:themeColor="accent1"/>
        </w:rPr>
      </w:pPr>
      <w:r w:rsidRPr="006C5BB3">
        <w:rPr>
          <w:rFonts w:ascii="Franklin Gothic Book" w:hAnsi="Franklin Gothic Book"/>
          <w:b/>
          <w:color w:val="004990" w:themeColor="accent1"/>
        </w:rPr>
        <w:t>Follow-Up Proces</w:t>
      </w:r>
      <w:r>
        <w:rPr>
          <w:rFonts w:ascii="Franklin Gothic Book" w:hAnsi="Franklin Gothic Book"/>
          <w:b/>
          <w:color w:val="004990" w:themeColor="accent1"/>
        </w:rPr>
        <w:t>s</w:t>
      </w:r>
    </w:p>
    <w:p w:rsidR="005D1A45" w:rsidRPr="00BE703C" w:rsidRDefault="005D1A45" w:rsidP="00BE703C">
      <w:pPr>
        <w:rPr>
          <w:rFonts w:ascii="Franklin Gothic Book" w:hAnsi="Franklin Gothic Book"/>
        </w:rPr>
      </w:pPr>
      <w:r w:rsidRPr="00BE703C">
        <w:rPr>
          <w:rFonts w:ascii="Franklin Gothic Book" w:hAnsi="Franklin Gothic Book"/>
        </w:rPr>
        <w:t>Regional NAC members will act as liaisons betw</w:t>
      </w:r>
      <w:r w:rsidR="00BE703C" w:rsidRPr="00BE703C">
        <w:rPr>
          <w:rFonts w:ascii="Franklin Gothic Book" w:hAnsi="Franklin Gothic Book"/>
        </w:rPr>
        <w:t xml:space="preserve">een Equal Justice Works and </w:t>
      </w:r>
      <w:r w:rsidRPr="00BE703C">
        <w:rPr>
          <w:rFonts w:ascii="Franklin Gothic Book" w:hAnsi="Franklin Gothic Book"/>
        </w:rPr>
        <w:t>Student Representatives. Regional NAC members will:</w:t>
      </w:r>
    </w:p>
    <w:p w:rsidR="005D1A45" w:rsidRPr="006C5BB3" w:rsidRDefault="005D1A45" w:rsidP="005D1A45">
      <w:pPr>
        <w:pStyle w:val="ListParagraph"/>
        <w:numPr>
          <w:ilvl w:val="0"/>
          <w:numId w:val="24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 xml:space="preserve">track the Student Representatives’ progress </w:t>
      </w:r>
      <w:r>
        <w:rPr>
          <w:rFonts w:ascii="Franklin Gothic Book" w:hAnsi="Franklin Gothic Book"/>
        </w:rPr>
        <w:t xml:space="preserve">and </w:t>
      </w:r>
      <w:r w:rsidRPr="006C5BB3">
        <w:rPr>
          <w:rFonts w:ascii="Franklin Gothic Book" w:hAnsi="Franklin Gothic Book"/>
        </w:rPr>
        <w:t>ensure that all Student Representative responsibilities are being met</w:t>
      </w:r>
    </w:p>
    <w:p w:rsidR="00BE703C" w:rsidRDefault="005D1A45" w:rsidP="0000455A">
      <w:pPr>
        <w:pStyle w:val="ListParagraph"/>
        <w:numPr>
          <w:ilvl w:val="0"/>
          <w:numId w:val="24"/>
        </w:numPr>
        <w:rPr>
          <w:rFonts w:ascii="Franklin Gothic Book" w:hAnsi="Franklin Gothic Book"/>
        </w:rPr>
      </w:pPr>
      <w:r w:rsidRPr="00BE703C">
        <w:rPr>
          <w:rFonts w:ascii="Franklin Gothic Book" w:hAnsi="Franklin Gothic Book"/>
        </w:rPr>
        <w:t xml:space="preserve">check in with Student Representatives twice a semester </w:t>
      </w:r>
    </w:p>
    <w:p w:rsidR="005D1A45" w:rsidRPr="00BE703C" w:rsidRDefault="005D1A45" w:rsidP="0000455A">
      <w:pPr>
        <w:pStyle w:val="ListParagraph"/>
        <w:numPr>
          <w:ilvl w:val="0"/>
          <w:numId w:val="24"/>
        </w:numPr>
        <w:rPr>
          <w:rFonts w:ascii="Franklin Gothic Book" w:hAnsi="Franklin Gothic Book"/>
        </w:rPr>
      </w:pPr>
      <w:r w:rsidRPr="00BE703C">
        <w:rPr>
          <w:rFonts w:ascii="Franklin Gothic Book" w:hAnsi="Franklin Gothic Book"/>
        </w:rPr>
        <w:t>answer questions about Equal Justice Works programs and resources</w:t>
      </w:r>
    </w:p>
    <w:p w:rsidR="005D1A45" w:rsidRPr="006C5BB3" w:rsidRDefault="005D1A45" w:rsidP="005D1A45">
      <w:pPr>
        <w:pStyle w:val="ListParagraph"/>
        <w:numPr>
          <w:ilvl w:val="0"/>
          <w:numId w:val="24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help lead mandatory Student Representative webinar trainings</w:t>
      </w:r>
    </w:p>
    <w:p w:rsidR="005D1A45" w:rsidRPr="006C5BB3" w:rsidRDefault="005D1A45" w:rsidP="005D1A45">
      <w:p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Equal Justice Works will:</w:t>
      </w:r>
    </w:p>
    <w:p w:rsidR="005D1A45" w:rsidRPr="006C5BB3" w:rsidRDefault="005D1A45" w:rsidP="005D1A45">
      <w:pPr>
        <w:pStyle w:val="ListParagraph"/>
        <w:numPr>
          <w:ilvl w:val="0"/>
          <w:numId w:val="25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host nationwide Google Hangout meetings with all Student Representatives twice a semester</w:t>
      </w:r>
    </w:p>
    <w:p w:rsidR="005D1A45" w:rsidRPr="006C5BB3" w:rsidRDefault="005D1A45" w:rsidP="005D1A45">
      <w:pPr>
        <w:pStyle w:val="ListParagraph"/>
        <w:numPr>
          <w:ilvl w:val="0"/>
          <w:numId w:val="25"/>
        </w:numPr>
        <w:rPr>
          <w:rFonts w:ascii="Franklin Gothic Book" w:hAnsi="Franklin Gothic Book"/>
        </w:rPr>
      </w:pPr>
      <w:r w:rsidRPr="006C5BB3">
        <w:rPr>
          <w:rFonts w:ascii="Franklin Gothic Book" w:hAnsi="Franklin Gothic Book"/>
        </w:rPr>
        <w:t>host regular webinar trainings on Equal Justi</w:t>
      </w:r>
      <w:r>
        <w:rPr>
          <w:rFonts w:ascii="Franklin Gothic Book" w:hAnsi="Franklin Gothic Book"/>
        </w:rPr>
        <w:t>ce Works programs and resources</w:t>
      </w:r>
    </w:p>
    <w:p w:rsidR="005D1A45" w:rsidRPr="006C5BB3" w:rsidRDefault="005D1A45" w:rsidP="005D1A45">
      <w:pPr>
        <w:rPr>
          <w:rFonts w:ascii="Franklin Gothic Book" w:hAnsi="Franklin Gothic Book"/>
          <w:b/>
        </w:rPr>
      </w:pPr>
    </w:p>
    <w:p w:rsidR="005D1A45" w:rsidRPr="009E0293" w:rsidRDefault="005D1A45" w:rsidP="005D1A45">
      <w:pPr>
        <w:rPr>
          <w:rFonts w:ascii="Franklin Gothic Book" w:hAnsi="Franklin Gothic Book"/>
          <w:i/>
        </w:rPr>
      </w:pPr>
      <w:r w:rsidRPr="006C5BB3">
        <w:rPr>
          <w:rFonts w:ascii="Franklin Gothic Book" w:hAnsi="Franklin Gothic Book"/>
          <w:i/>
        </w:rPr>
        <w:t>All student Representative</w:t>
      </w:r>
      <w:r>
        <w:rPr>
          <w:rFonts w:ascii="Franklin Gothic Book" w:hAnsi="Franklin Gothic Book"/>
          <w:i/>
        </w:rPr>
        <w:t xml:space="preserve"> activities will be</w:t>
      </w:r>
      <w:r w:rsidRPr="006C5BB3">
        <w:rPr>
          <w:rFonts w:ascii="Franklin Gothic Book" w:hAnsi="Franklin Gothic Book"/>
          <w:i/>
        </w:rPr>
        <w:t xml:space="preserve"> governed by the Student Representative Guidelines </w:t>
      </w:r>
      <w:r w:rsidR="00BE703C">
        <w:rPr>
          <w:rFonts w:ascii="Franklin Gothic Book" w:hAnsi="Franklin Gothic Book"/>
          <w:i/>
        </w:rPr>
        <w:t xml:space="preserve">with </w:t>
      </w:r>
      <w:r w:rsidRPr="006C5BB3">
        <w:rPr>
          <w:rFonts w:ascii="Franklin Gothic Book" w:hAnsi="Franklin Gothic Book"/>
          <w:i/>
        </w:rPr>
        <w:t>the assistance of the Equal Justice Works National Advisory Committee</w:t>
      </w:r>
      <w:r w:rsidRPr="00B34B0C">
        <w:rPr>
          <w:rFonts w:ascii="Franklin Gothic Book" w:hAnsi="Franklin Gothic Book"/>
          <w:i/>
        </w:rPr>
        <w:t>.</w:t>
      </w:r>
    </w:p>
    <w:p w:rsidR="00C01D87" w:rsidRPr="00C01D87" w:rsidRDefault="00C01D87" w:rsidP="00196441">
      <w:pPr>
        <w:contextualSpacing/>
        <w:rPr>
          <w:b/>
        </w:rPr>
      </w:pPr>
    </w:p>
    <w:sectPr w:rsidR="00C01D87" w:rsidRPr="00C01D87" w:rsidSect="00AD614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810" w:left="1296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DE" w:rsidRDefault="00F870DE" w:rsidP="008B6817">
      <w:pPr>
        <w:spacing w:after="0" w:line="240" w:lineRule="auto"/>
      </w:pPr>
      <w:r>
        <w:separator/>
      </w:r>
    </w:p>
  </w:endnote>
  <w:endnote w:type="continuationSeparator" w:id="0">
    <w:p w:rsidR="00F870DE" w:rsidRDefault="00F870DE" w:rsidP="008B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17" w:rsidRPr="008B6817" w:rsidRDefault="000E2D50" w:rsidP="008B6817">
    <w:pPr>
      <w:pStyle w:val="Footer"/>
      <w:jc w:val="right"/>
      <w:rPr>
        <w:rFonts w:ascii="Franklin Gothic Book" w:hAnsi="Franklin Gothic Book"/>
        <w:color w:val="55565A" w:themeColor="accent5"/>
        <w:sz w:val="16"/>
        <w:szCs w:val="16"/>
      </w:rPr>
    </w:pPr>
    <w:r>
      <w:rPr>
        <w:rFonts w:ascii="Franklin Gothic Book" w:hAnsi="Franklin Gothic Book"/>
        <w:color w:val="55565A" w:themeColor="accent5"/>
        <w:sz w:val="16"/>
        <w:szCs w:val="16"/>
      </w:rPr>
      <w:t xml:space="preserve">Equal Justice Works │ </w:t>
    </w:r>
    <w:r w:rsidR="008B6817" w:rsidRPr="000E2D50">
      <w:rPr>
        <w:rFonts w:ascii="Franklin Gothic Medium" w:hAnsi="Franklin Gothic Medium"/>
        <w:color w:val="55565A" w:themeColor="accent5"/>
        <w:sz w:val="16"/>
        <w:szCs w:val="16"/>
      </w:rPr>
      <w:t xml:space="preserve">Page </w:t>
    </w:r>
    <w:r w:rsidR="008B6817" w:rsidRPr="000E2D50">
      <w:rPr>
        <w:rFonts w:ascii="Franklin Gothic Medium" w:hAnsi="Franklin Gothic Medium"/>
        <w:color w:val="55565A" w:themeColor="accent5"/>
        <w:sz w:val="16"/>
        <w:szCs w:val="16"/>
      </w:rPr>
      <w:fldChar w:fldCharType="begin"/>
    </w:r>
    <w:r w:rsidR="008B6817" w:rsidRPr="000E2D50">
      <w:rPr>
        <w:rFonts w:ascii="Franklin Gothic Medium" w:hAnsi="Franklin Gothic Medium"/>
        <w:color w:val="55565A" w:themeColor="accent5"/>
        <w:sz w:val="16"/>
        <w:szCs w:val="16"/>
      </w:rPr>
      <w:instrText xml:space="preserve"> PAGE   \* MERGEFORMAT </w:instrText>
    </w:r>
    <w:r w:rsidR="008B6817" w:rsidRPr="000E2D50">
      <w:rPr>
        <w:rFonts w:ascii="Franklin Gothic Medium" w:hAnsi="Franklin Gothic Medium"/>
        <w:color w:val="55565A" w:themeColor="accent5"/>
        <w:sz w:val="16"/>
        <w:szCs w:val="16"/>
      </w:rPr>
      <w:fldChar w:fldCharType="separate"/>
    </w:r>
    <w:r w:rsidR="00BE703C">
      <w:rPr>
        <w:rFonts w:ascii="Franklin Gothic Medium" w:hAnsi="Franklin Gothic Medium"/>
        <w:noProof/>
        <w:color w:val="55565A" w:themeColor="accent5"/>
        <w:sz w:val="16"/>
        <w:szCs w:val="16"/>
      </w:rPr>
      <w:t>2</w:t>
    </w:r>
    <w:r w:rsidR="008B6817" w:rsidRPr="000E2D50">
      <w:rPr>
        <w:rFonts w:ascii="Franklin Gothic Medium" w:hAnsi="Franklin Gothic Medium"/>
        <w:noProof/>
        <w:color w:val="55565A" w:themeColor="accent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8E" w:rsidRPr="0086638E" w:rsidRDefault="0086638E" w:rsidP="0086638E">
    <w:pPr>
      <w:pStyle w:val="Footer"/>
      <w:jc w:val="right"/>
      <w:rPr>
        <w:rFonts w:ascii="Franklin Gothic Book" w:hAnsi="Franklin Gothic Book"/>
        <w:color w:val="55565A" w:themeColor="accent5"/>
        <w:sz w:val="16"/>
        <w:szCs w:val="16"/>
      </w:rPr>
    </w:pPr>
    <w:r>
      <w:rPr>
        <w:rFonts w:ascii="Franklin Gothic Book" w:hAnsi="Franklin Gothic Book"/>
        <w:color w:val="55565A" w:themeColor="accent5"/>
        <w:sz w:val="16"/>
        <w:szCs w:val="16"/>
      </w:rPr>
      <w:t xml:space="preserve">Equal Justice Works │ </w:t>
    </w:r>
    <w:r w:rsidRPr="000E2D50">
      <w:rPr>
        <w:rFonts w:ascii="Franklin Gothic Medium" w:hAnsi="Franklin Gothic Medium"/>
        <w:color w:val="55565A" w:themeColor="accent5"/>
        <w:sz w:val="16"/>
        <w:szCs w:val="16"/>
      </w:rPr>
      <w:t xml:space="preserve">Page </w:t>
    </w:r>
    <w:r w:rsidRPr="000E2D50">
      <w:rPr>
        <w:rFonts w:ascii="Franklin Gothic Medium" w:hAnsi="Franklin Gothic Medium"/>
        <w:color w:val="55565A" w:themeColor="accent5"/>
        <w:sz w:val="16"/>
        <w:szCs w:val="16"/>
      </w:rPr>
      <w:fldChar w:fldCharType="begin"/>
    </w:r>
    <w:r w:rsidRPr="000E2D50">
      <w:rPr>
        <w:rFonts w:ascii="Franklin Gothic Medium" w:hAnsi="Franklin Gothic Medium"/>
        <w:color w:val="55565A" w:themeColor="accent5"/>
        <w:sz w:val="16"/>
        <w:szCs w:val="16"/>
      </w:rPr>
      <w:instrText xml:space="preserve"> PAGE   \* MERGEFORMAT </w:instrText>
    </w:r>
    <w:r w:rsidRPr="000E2D50">
      <w:rPr>
        <w:rFonts w:ascii="Franklin Gothic Medium" w:hAnsi="Franklin Gothic Medium"/>
        <w:color w:val="55565A" w:themeColor="accent5"/>
        <w:sz w:val="16"/>
        <w:szCs w:val="16"/>
      </w:rPr>
      <w:fldChar w:fldCharType="separate"/>
    </w:r>
    <w:r w:rsidR="00BE703C">
      <w:rPr>
        <w:rFonts w:ascii="Franklin Gothic Medium" w:hAnsi="Franklin Gothic Medium"/>
        <w:noProof/>
        <w:color w:val="55565A" w:themeColor="accent5"/>
        <w:sz w:val="16"/>
        <w:szCs w:val="16"/>
      </w:rPr>
      <w:t>1</w:t>
    </w:r>
    <w:r w:rsidRPr="000E2D50">
      <w:rPr>
        <w:rFonts w:ascii="Franklin Gothic Medium" w:hAnsi="Franklin Gothic Medium"/>
        <w:noProof/>
        <w:color w:val="55565A" w:themeColor="accent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DE" w:rsidRDefault="00F870DE" w:rsidP="008B6817">
      <w:pPr>
        <w:spacing w:after="0" w:line="240" w:lineRule="auto"/>
      </w:pPr>
      <w:r>
        <w:separator/>
      </w:r>
    </w:p>
  </w:footnote>
  <w:footnote w:type="continuationSeparator" w:id="0">
    <w:p w:rsidR="00F870DE" w:rsidRDefault="00F870DE" w:rsidP="008B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17" w:rsidRDefault="008B6817" w:rsidP="008B6817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8E" w:rsidRDefault="00C01D8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2606040</wp:posOffset>
              </wp:positionH>
              <wp:positionV relativeFrom="paragraph">
                <wp:posOffset>-628650</wp:posOffset>
              </wp:positionV>
              <wp:extent cx="3571875" cy="7334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A45" w:rsidRPr="00C01D87" w:rsidRDefault="005D1A45" w:rsidP="005D1A4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2016-17 </w:t>
                          </w:r>
                          <w:r w:rsidR="00C01D87" w:rsidRPr="00C01D87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Student Representative Program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Guidelines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2pt;margin-top:-49.5pt;width:281.2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" filled="f" stroked="f">
              <v:textbox>
                <w:txbxContent>
                  <w:p w:rsidR="005D1A45" w:rsidRPr="00C01D87" w:rsidRDefault="005D1A45" w:rsidP="005D1A45">
                    <w:pPr>
                      <w:spacing w:line="240" w:lineRule="auto"/>
                      <w:contextualSpacing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 xml:space="preserve">2016-17 </w:t>
                    </w:r>
                    <w:r w:rsidR="00C01D87" w:rsidRPr="00C01D87">
                      <w:rPr>
                        <w:color w:val="FFFFFF" w:themeColor="background1"/>
                        <w:sz w:val="40"/>
                        <w:szCs w:val="40"/>
                      </w:rPr>
                      <w:t>Student Representative Program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 xml:space="preserve"> Guidelines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638E">
      <w:rPr>
        <w:noProof/>
      </w:rPr>
      <w:drawing>
        <wp:anchor distT="0" distB="0" distL="114300" distR="114300" simplePos="0" relativeHeight="251660288" behindDoc="0" locked="0" layoutInCell="1" allowOverlap="1" wp14:anchorId="6D5364C5" wp14:editId="334DCC22">
          <wp:simplePos x="0" y="0"/>
          <wp:positionH relativeFrom="page">
            <wp:align>left</wp:align>
          </wp:positionH>
          <wp:positionV relativeFrom="paragraph">
            <wp:posOffset>-664012</wp:posOffset>
          </wp:positionV>
          <wp:extent cx="7789213" cy="818866"/>
          <wp:effectExtent l="0" t="0" r="254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th-Anniversary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13" cy="81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983"/>
    <w:multiLevelType w:val="hybridMultilevel"/>
    <w:tmpl w:val="29F039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2149"/>
    <w:multiLevelType w:val="hybridMultilevel"/>
    <w:tmpl w:val="3778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281"/>
    <w:multiLevelType w:val="hybridMultilevel"/>
    <w:tmpl w:val="21B8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49C9"/>
    <w:multiLevelType w:val="hybridMultilevel"/>
    <w:tmpl w:val="E66E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20EA"/>
    <w:multiLevelType w:val="hybridMultilevel"/>
    <w:tmpl w:val="DF0E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703D0"/>
    <w:multiLevelType w:val="hybridMultilevel"/>
    <w:tmpl w:val="D0A8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B5B34"/>
    <w:multiLevelType w:val="hybridMultilevel"/>
    <w:tmpl w:val="55AC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B01"/>
    <w:multiLevelType w:val="hybridMultilevel"/>
    <w:tmpl w:val="4F10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06866"/>
    <w:multiLevelType w:val="hybridMultilevel"/>
    <w:tmpl w:val="CB22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15D72"/>
    <w:multiLevelType w:val="hybridMultilevel"/>
    <w:tmpl w:val="4A60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C37D3"/>
    <w:multiLevelType w:val="hybridMultilevel"/>
    <w:tmpl w:val="979A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C3FDF"/>
    <w:multiLevelType w:val="hybridMultilevel"/>
    <w:tmpl w:val="29CE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3F08"/>
    <w:multiLevelType w:val="hybridMultilevel"/>
    <w:tmpl w:val="D31A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16D96"/>
    <w:multiLevelType w:val="hybridMultilevel"/>
    <w:tmpl w:val="A1D6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F7ACC"/>
    <w:multiLevelType w:val="hybridMultilevel"/>
    <w:tmpl w:val="90AE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365CB"/>
    <w:multiLevelType w:val="hybridMultilevel"/>
    <w:tmpl w:val="E672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1673"/>
    <w:multiLevelType w:val="hybridMultilevel"/>
    <w:tmpl w:val="E1B8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2755A"/>
    <w:multiLevelType w:val="hybridMultilevel"/>
    <w:tmpl w:val="ED22CE1E"/>
    <w:lvl w:ilvl="0" w:tplc="44DAD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1615B"/>
    <w:multiLevelType w:val="hybridMultilevel"/>
    <w:tmpl w:val="3468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71B6"/>
    <w:multiLevelType w:val="hybridMultilevel"/>
    <w:tmpl w:val="3B2C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178B"/>
    <w:multiLevelType w:val="hybridMultilevel"/>
    <w:tmpl w:val="A35C9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C3233"/>
    <w:multiLevelType w:val="hybridMultilevel"/>
    <w:tmpl w:val="003C552C"/>
    <w:lvl w:ilvl="0" w:tplc="E93C3BEA">
      <w:start w:val="1"/>
      <w:numFmt w:val="bullet"/>
      <w:pStyle w:val="EJW-Bullet-Lis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0235E2B"/>
    <w:multiLevelType w:val="hybridMultilevel"/>
    <w:tmpl w:val="69A6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C5887"/>
    <w:multiLevelType w:val="hybridMultilevel"/>
    <w:tmpl w:val="098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34CFD"/>
    <w:multiLevelType w:val="hybridMultilevel"/>
    <w:tmpl w:val="A3AE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34075"/>
    <w:multiLevelType w:val="hybridMultilevel"/>
    <w:tmpl w:val="EEF8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B28FE"/>
    <w:multiLevelType w:val="hybridMultilevel"/>
    <w:tmpl w:val="B8CC06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24"/>
  </w:num>
  <w:num w:numId="9">
    <w:abstractNumId w:val="10"/>
  </w:num>
  <w:num w:numId="10">
    <w:abstractNumId w:val="26"/>
  </w:num>
  <w:num w:numId="11">
    <w:abstractNumId w:val="0"/>
  </w:num>
  <w:num w:numId="12">
    <w:abstractNumId w:val="1"/>
  </w:num>
  <w:num w:numId="13">
    <w:abstractNumId w:val="20"/>
  </w:num>
  <w:num w:numId="14">
    <w:abstractNumId w:val="17"/>
  </w:num>
  <w:num w:numId="15">
    <w:abstractNumId w:val="14"/>
  </w:num>
  <w:num w:numId="16">
    <w:abstractNumId w:val="5"/>
  </w:num>
  <w:num w:numId="17">
    <w:abstractNumId w:val="22"/>
  </w:num>
  <w:num w:numId="18">
    <w:abstractNumId w:val="6"/>
  </w:num>
  <w:num w:numId="19">
    <w:abstractNumId w:val="11"/>
  </w:num>
  <w:num w:numId="20">
    <w:abstractNumId w:val="16"/>
  </w:num>
  <w:num w:numId="21">
    <w:abstractNumId w:val="3"/>
  </w:num>
  <w:num w:numId="22">
    <w:abstractNumId w:val="12"/>
  </w:num>
  <w:num w:numId="23">
    <w:abstractNumId w:val="18"/>
  </w:num>
  <w:num w:numId="24">
    <w:abstractNumId w:val="19"/>
  </w:num>
  <w:num w:numId="25">
    <w:abstractNumId w:val="4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0E"/>
    <w:rsid w:val="000629D8"/>
    <w:rsid w:val="00062D98"/>
    <w:rsid w:val="000857FD"/>
    <w:rsid w:val="000C7A5A"/>
    <w:rsid w:val="000E2D50"/>
    <w:rsid w:val="00124F86"/>
    <w:rsid w:val="00152022"/>
    <w:rsid w:val="00173036"/>
    <w:rsid w:val="00196441"/>
    <w:rsid w:val="001A4DD3"/>
    <w:rsid w:val="001F586C"/>
    <w:rsid w:val="00224D90"/>
    <w:rsid w:val="00261284"/>
    <w:rsid w:val="002F32C5"/>
    <w:rsid w:val="003718F1"/>
    <w:rsid w:val="00380146"/>
    <w:rsid w:val="0038608A"/>
    <w:rsid w:val="003A49B4"/>
    <w:rsid w:val="004754D3"/>
    <w:rsid w:val="00507AE3"/>
    <w:rsid w:val="00557C18"/>
    <w:rsid w:val="005D1A45"/>
    <w:rsid w:val="005D1F3C"/>
    <w:rsid w:val="005F79D1"/>
    <w:rsid w:val="00631C23"/>
    <w:rsid w:val="006431E4"/>
    <w:rsid w:val="00710339"/>
    <w:rsid w:val="00723522"/>
    <w:rsid w:val="00795BFE"/>
    <w:rsid w:val="007B7A1B"/>
    <w:rsid w:val="007E18B1"/>
    <w:rsid w:val="00816492"/>
    <w:rsid w:val="00831379"/>
    <w:rsid w:val="00837753"/>
    <w:rsid w:val="00852ABC"/>
    <w:rsid w:val="0086638E"/>
    <w:rsid w:val="008B458F"/>
    <w:rsid w:val="008B6817"/>
    <w:rsid w:val="00960880"/>
    <w:rsid w:val="00A12C0E"/>
    <w:rsid w:val="00A27860"/>
    <w:rsid w:val="00AD614C"/>
    <w:rsid w:val="00B12C79"/>
    <w:rsid w:val="00B1594C"/>
    <w:rsid w:val="00B31ED6"/>
    <w:rsid w:val="00B95E90"/>
    <w:rsid w:val="00BC36E1"/>
    <w:rsid w:val="00BD289C"/>
    <w:rsid w:val="00BE703C"/>
    <w:rsid w:val="00C01D87"/>
    <w:rsid w:val="00D029DE"/>
    <w:rsid w:val="00D06913"/>
    <w:rsid w:val="00DA409B"/>
    <w:rsid w:val="00EC5530"/>
    <w:rsid w:val="00F0764F"/>
    <w:rsid w:val="00F123C7"/>
    <w:rsid w:val="00F554FD"/>
    <w:rsid w:val="00F870DE"/>
    <w:rsid w:val="00F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7046F"/>
  <w15:chartTrackingRefBased/>
  <w15:docId w15:val="{5E2AF4E9-5219-49BD-A023-DB5A5C92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17"/>
  </w:style>
  <w:style w:type="paragraph" w:styleId="Footer">
    <w:name w:val="footer"/>
    <w:basedOn w:val="Normal"/>
    <w:link w:val="FooterChar"/>
    <w:uiPriority w:val="99"/>
    <w:unhideWhenUsed/>
    <w:rsid w:val="008B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17"/>
  </w:style>
  <w:style w:type="paragraph" w:customStyle="1" w:styleId="EJW-Title-Text">
    <w:name w:val="EJW-Title-Text"/>
    <w:basedOn w:val="Normal"/>
    <w:link w:val="EJW-Title-TextChar"/>
    <w:qFormat/>
    <w:rsid w:val="00723522"/>
    <w:rPr>
      <w:rFonts w:ascii="Franklin Gothic Medium" w:hAnsi="Franklin Gothic Medium"/>
      <w:color w:val="000000" w:themeColor="text1"/>
      <w:sz w:val="40"/>
      <w:szCs w:val="40"/>
    </w:rPr>
  </w:style>
  <w:style w:type="paragraph" w:customStyle="1" w:styleId="EJW-Subtitle-1">
    <w:name w:val="EJW-Subtitle-1"/>
    <w:basedOn w:val="Normal"/>
    <w:link w:val="EJW-Subtitle-1Char"/>
    <w:qFormat/>
    <w:rsid w:val="00B31ED6"/>
    <w:rPr>
      <w:rFonts w:ascii="Franklin Gothic Medium" w:hAnsi="Franklin Gothic Medium"/>
      <w:caps/>
      <w:color w:val="000000" w:themeColor="text1"/>
      <w:sz w:val="24"/>
      <w:szCs w:val="24"/>
    </w:rPr>
  </w:style>
  <w:style w:type="character" w:customStyle="1" w:styleId="EJW-Title-TextChar">
    <w:name w:val="EJW-Title-Text Char"/>
    <w:basedOn w:val="DefaultParagraphFont"/>
    <w:link w:val="EJW-Title-Text"/>
    <w:rsid w:val="00723522"/>
    <w:rPr>
      <w:rFonts w:ascii="Franklin Gothic Medium" w:hAnsi="Franklin Gothic Medium"/>
      <w:color w:val="000000" w:themeColor="text1"/>
      <w:sz w:val="40"/>
      <w:szCs w:val="40"/>
    </w:rPr>
  </w:style>
  <w:style w:type="paragraph" w:customStyle="1" w:styleId="EJW-Subtitle-2">
    <w:name w:val="EJW-Subtitle-2"/>
    <w:basedOn w:val="Normal"/>
    <w:link w:val="EJW-Subtitle-2Char"/>
    <w:qFormat/>
    <w:rsid w:val="00EC5530"/>
    <w:rPr>
      <w:rFonts w:ascii="Franklin Gothic Medium" w:hAnsi="Franklin Gothic Medium"/>
      <w:i/>
      <w:color w:val="000000" w:themeColor="text1"/>
      <w:sz w:val="24"/>
      <w:szCs w:val="24"/>
    </w:rPr>
  </w:style>
  <w:style w:type="character" w:customStyle="1" w:styleId="EJW-Subtitle-1Char">
    <w:name w:val="EJW-Subtitle-1 Char"/>
    <w:basedOn w:val="DefaultParagraphFont"/>
    <w:link w:val="EJW-Subtitle-1"/>
    <w:rsid w:val="00B31ED6"/>
    <w:rPr>
      <w:rFonts w:ascii="Franklin Gothic Medium" w:hAnsi="Franklin Gothic Medium"/>
      <w:caps/>
      <w:color w:val="000000" w:themeColor="text1"/>
      <w:sz w:val="24"/>
      <w:szCs w:val="24"/>
    </w:rPr>
  </w:style>
  <w:style w:type="paragraph" w:customStyle="1" w:styleId="EJW-Body-Text">
    <w:name w:val="EJW-Body-Text"/>
    <w:basedOn w:val="Normal"/>
    <w:link w:val="EJW-Body-TextChar"/>
    <w:qFormat/>
    <w:rsid w:val="00723522"/>
    <w:pPr>
      <w:spacing w:line="240" w:lineRule="auto"/>
    </w:pPr>
    <w:rPr>
      <w:rFonts w:ascii="Franklin Gothic Book" w:hAnsi="Franklin Gothic Book"/>
      <w:color w:val="262626" w:themeColor="text1" w:themeTint="D9"/>
    </w:rPr>
  </w:style>
  <w:style w:type="character" w:customStyle="1" w:styleId="EJW-Subtitle-2Char">
    <w:name w:val="EJW-Subtitle-2 Char"/>
    <w:basedOn w:val="DefaultParagraphFont"/>
    <w:link w:val="EJW-Subtitle-2"/>
    <w:rsid w:val="00EC5530"/>
    <w:rPr>
      <w:rFonts w:ascii="Franklin Gothic Medium" w:hAnsi="Franklin Gothic Medium"/>
      <w:i/>
      <w:color w:val="000000" w:themeColor="text1"/>
      <w:sz w:val="24"/>
      <w:szCs w:val="24"/>
    </w:rPr>
  </w:style>
  <w:style w:type="paragraph" w:customStyle="1" w:styleId="EJW-Bullet-List">
    <w:name w:val="EJW-Bullet-List"/>
    <w:basedOn w:val="EJW-Body-Text"/>
    <w:link w:val="EJW-Bullet-ListChar"/>
    <w:qFormat/>
    <w:rsid w:val="000E2D50"/>
    <w:pPr>
      <w:numPr>
        <w:numId w:val="1"/>
      </w:numPr>
    </w:pPr>
  </w:style>
  <w:style w:type="character" w:customStyle="1" w:styleId="EJW-Body-TextChar">
    <w:name w:val="EJW-Body-Text Char"/>
    <w:basedOn w:val="DefaultParagraphFont"/>
    <w:link w:val="EJW-Body-Text"/>
    <w:rsid w:val="00723522"/>
    <w:rPr>
      <w:rFonts w:ascii="Franklin Gothic Book" w:hAnsi="Franklin Gothic Book"/>
      <w:color w:val="262626" w:themeColor="text1" w:themeTint="D9"/>
    </w:rPr>
  </w:style>
  <w:style w:type="character" w:customStyle="1" w:styleId="EJW-Bullet-ListChar">
    <w:name w:val="EJW-Bullet-List Char"/>
    <w:basedOn w:val="EJW-Body-TextChar"/>
    <w:link w:val="EJW-Bullet-List"/>
    <w:rsid w:val="000E2D50"/>
    <w:rPr>
      <w:rFonts w:ascii="Franklin Gothic Book" w:hAnsi="Franklin Gothic Book"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0"/>
    <w:rPr>
      <w:rFonts w:ascii="Segoe UI" w:hAnsi="Segoe UI" w:cs="Segoe UI"/>
      <w:sz w:val="18"/>
      <w:szCs w:val="18"/>
    </w:rPr>
  </w:style>
  <w:style w:type="paragraph" w:customStyle="1" w:styleId="EJW-MeetingLogisticsText">
    <w:name w:val="EJW-Meeting Logistics Text"/>
    <w:basedOn w:val="EJW-Body-Text"/>
    <w:link w:val="EJW-MeetingLogisticsTextChar"/>
    <w:qFormat/>
    <w:rsid w:val="00723522"/>
    <w:pPr>
      <w:spacing w:after="40"/>
    </w:pPr>
  </w:style>
  <w:style w:type="table" w:styleId="TableGrid">
    <w:name w:val="Table Grid"/>
    <w:basedOn w:val="TableNormal"/>
    <w:uiPriority w:val="39"/>
    <w:rsid w:val="0072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JW-MeetingLogisticsTextChar">
    <w:name w:val="EJW-Meeting Logistics Text Char"/>
    <w:basedOn w:val="EJW-Body-TextChar"/>
    <w:link w:val="EJW-MeetingLogisticsText"/>
    <w:rsid w:val="00723522"/>
    <w:rPr>
      <w:rFonts w:ascii="Franklin Gothic Book" w:hAnsi="Franklin Gothic Book"/>
      <w:color w:val="262626" w:themeColor="text1" w:themeTint="D9"/>
    </w:rPr>
  </w:style>
  <w:style w:type="paragraph" w:styleId="ListParagraph">
    <w:name w:val="List Paragraph"/>
    <w:basedOn w:val="Normal"/>
    <w:uiPriority w:val="34"/>
    <w:qFormat/>
    <w:rsid w:val="00261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28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029D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F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qualjusticeworks.org/NAC_Regional_Map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.equaljusticeworks.org/cn/ayyvi/Student_Rep_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aljusticeworks.org/law-school/membership/law-school-membe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990"/>
      </a:accent1>
      <a:accent2>
        <a:srgbClr val="7297C4"/>
      </a:accent2>
      <a:accent3>
        <a:srgbClr val="B1B1B4"/>
      </a:accent3>
      <a:accent4>
        <a:srgbClr val="FFD457"/>
      </a:accent4>
      <a:accent5>
        <a:srgbClr val="55565A"/>
      </a:accent5>
      <a:accent6>
        <a:srgbClr val="4A627F"/>
      </a:accent6>
      <a:hlink>
        <a:srgbClr val="0563C1"/>
      </a:hlink>
      <a:folHlink>
        <a:srgbClr val="B814C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B790-3725-41A6-AE0C-7AE13A10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2952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Shanley</dc:creator>
  <cp:keywords/>
  <dc:description/>
  <cp:lastModifiedBy>Ashley Matthews</cp:lastModifiedBy>
  <cp:revision>2</cp:revision>
  <cp:lastPrinted>2016-09-19T19:32:00Z</cp:lastPrinted>
  <dcterms:created xsi:type="dcterms:W3CDTF">2016-09-20T22:20:00Z</dcterms:created>
  <dcterms:modified xsi:type="dcterms:W3CDTF">2016-09-20T22:20:00Z</dcterms:modified>
</cp:coreProperties>
</file>